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3646C" w:rsidP="00E04E36" w:rsidRDefault="0063646C" w14:paraId="0044B06D" w14:textId="529BE201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B942F0" w:rsidR="00B942F0">
        <w:t xml:space="preserve">Email - President's </w:t>
      </w:r>
      <w:r w:rsidR="00E04E36">
        <w:t>reminder email #1 to all employees</w:t>
      </w:r>
      <w:r w:rsidRPr="00B942F0" w:rsidR="00B942F0">
        <w:t xml:space="preserve"> </w:t>
      </w:r>
    </w:p>
    <w:p w:rsidR="00B942F0" w:rsidP="00E04E36" w:rsidRDefault="0063646C" w14:paraId="081AC75B" w14:textId="77777777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</w:t>
      </w:r>
      <w:r w:rsidR="00B942F0">
        <w:t>I. Launch</w:t>
      </w:r>
    </w:p>
    <w:p w:rsidRPr="0063646C" w:rsidR="0063646C" w:rsidP="00E04E36" w:rsidRDefault="0063646C" w14:paraId="3CFDA683" w14:textId="3F4EF985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 w:rsidR="00E04E36">
        <w:t>Week 3 launch</w:t>
      </w:r>
    </w:p>
    <w:p w:rsidRPr="00B942F0" w:rsidR="0063646C" w:rsidP="00E04E36" w:rsidRDefault="0063646C" w14:paraId="2F17F796" w14:textId="66F96E82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B942F0">
        <w:t xml:space="preserve">Member </w:t>
      </w:r>
      <w:r w:rsidR="00E04E36">
        <w:t xml:space="preserve">FAQs, </w:t>
      </w:r>
      <w:r w:rsidR="00E04E36">
        <w:t>Flyer: The Six Essential Elements of Wellbeing</w:t>
      </w:r>
      <w:r w:rsidR="00E04E36">
        <w:t xml:space="preserve">, </w:t>
      </w:r>
      <w:r w:rsidR="00E04E36">
        <w:t>Flyer: About the Gallup Wellbeing Survey</w:t>
      </w:r>
      <w:r w:rsidR="00E04E36">
        <w:t xml:space="preserve">, </w:t>
      </w:r>
      <w:r w:rsidR="00E04E36">
        <w:t>Flyer: Understanding your Survey Results</w:t>
      </w:r>
    </w:p>
    <w:p w:rsidR="00E04E36" w:rsidP="00E04E36" w:rsidRDefault="0063646C" w14:paraId="4FB4DE58" w14:textId="77777777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Pr="00E04E36" w:rsidR="00E04E36">
        <w:t>Don’t forget to take the Gallup® Wellbeing Survey!</w:t>
      </w:r>
    </w:p>
    <w:p w:rsidR="00E04E36" w:rsidP="00E04E36" w:rsidRDefault="00E04E36" w14:paraId="1112FC09" w14:textId="77777777">
      <w:pPr>
        <w:spacing w:after="0" w:line="240" w:lineRule="auto"/>
      </w:pPr>
    </w:p>
    <w:p w:rsidR="0063646C" w:rsidP="00E04E36" w:rsidRDefault="0063646C" w14:paraId="49085593" w14:textId="68C2B7D3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:rsidR="00850B8D" w:rsidP="00E04E36" w:rsidRDefault="00850B8D" w14:paraId="72629184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:rsidR="00E04E36" w:rsidP="7A221739" w:rsidRDefault="00E04E36" w14:paraId="6FC7AFF9" w14:textId="0EDCFC63">
      <w:pPr>
        <w:pStyle w:val="Normal"/>
        <w:spacing w:after="0" w:line="240" w:lineRule="auto"/>
        <w:ind w:left="1440" w:hanging="1440"/>
      </w:pPr>
      <w:r w:rsidR="7A221739">
        <w:drawing>
          <wp:inline wp14:editId="4C34C481" wp14:anchorId="33C199EB">
            <wp:extent cx="4572000" cy="1162050"/>
            <wp:effectExtent l="0" t="0" r="0" b="0"/>
            <wp:docPr id="1849243512" name="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654ab4eac040b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E36" w:rsidP="7A221739" w:rsidRDefault="00E04E36" w14:paraId="33DD3529" w14:textId="502DC361">
      <w:pPr>
        <w:pStyle w:val="Normal"/>
        <w:spacing w:after="0" w:line="240" w:lineRule="auto"/>
        <w:ind w:left="1440" w:hanging="1440"/>
        <w:rPr>
          <w:rFonts w:cs="Calibri" w:cstheme="minorAscii"/>
          <w:b w:val="1"/>
          <w:bCs w:val="1"/>
          <w:color w:val="4472C4"/>
          <w:sz w:val="32"/>
          <w:szCs w:val="32"/>
        </w:rPr>
      </w:pPr>
      <w:r w:rsidRPr="7A221739" w:rsidR="00E04E36">
        <w:rPr>
          <w:rFonts w:cs="Calibri" w:cstheme="minorAscii"/>
          <w:b w:val="1"/>
          <w:bCs w:val="1"/>
          <w:color w:val="4472C4" w:themeColor="accent1" w:themeTint="FF" w:themeShade="FF"/>
          <w:sz w:val="32"/>
          <w:szCs w:val="32"/>
        </w:rPr>
        <w:t>Don’t delay - take the Gallup® Wellbeing Survey today!</w:t>
      </w:r>
    </w:p>
    <w:p w:rsidR="00E04E36" w:rsidP="00E04E36" w:rsidRDefault="00E04E36" w14:paraId="484D24D6" w14:textId="77777777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:rsidRPr="00E04E36" w:rsidR="00E04E36" w:rsidP="00E04E36" w:rsidRDefault="00E04E36" w14:paraId="528AEF65" w14:textId="686924D2">
      <w:pPr>
        <w:spacing w:after="0" w:line="240" w:lineRule="auto"/>
        <w:rPr>
          <w:rFonts w:cstheme="minorHAnsi"/>
        </w:rPr>
      </w:pPr>
      <w:r w:rsidRPr="00E04E36">
        <w:rPr>
          <w:rFonts w:cstheme="minorHAnsi"/>
        </w:rPr>
        <w:t xml:space="preserve">The </w:t>
      </w:r>
      <w:proofErr w:type="spellStart"/>
      <w:r w:rsidRPr="00E04E36">
        <w:rPr>
          <w:rFonts w:cstheme="minorHAnsi"/>
        </w:rPr>
        <w:t>eMbrace</w:t>
      </w:r>
      <w:proofErr w:type="spellEnd"/>
      <w:r w:rsidRPr="00E04E36">
        <w:rPr>
          <w:rFonts w:cstheme="minorHAnsi"/>
        </w:rPr>
        <w:t xml:space="preserve"> total wellbeing solution empowers you with a personalized, guided experience to advance</w:t>
      </w:r>
      <w:r w:rsidRPr="00E04E36">
        <w:rPr>
          <w:rFonts w:cstheme="minorHAnsi"/>
        </w:rPr>
        <w:t xml:space="preserve"> </w:t>
      </w:r>
      <w:r w:rsidRPr="00E04E36">
        <w:rPr>
          <w:rFonts w:cstheme="minorHAnsi"/>
        </w:rPr>
        <w:t xml:space="preserve">the quality of your life.  </w:t>
      </w:r>
    </w:p>
    <w:p w:rsidR="00E04E36" w:rsidP="00E04E36" w:rsidRDefault="00E04E36" w14:paraId="370EE4BC" w14:textId="77777777">
      <w:pPr>
        <w:spacing w:after="0" w:line="240" w:lineRule="auto"/>
      </w:pPr>
    </w:p>
    <w:p w:rsidR="00E04E36" w:rsidP="00E04E36" w:rsidRDefault="00E04E36" w14:paraId="5169E17A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Get started by registering at </w:t>
      </w:r>
      <w:hyperlink w:history="1" r:id="rId7">
        <w:hyperlink w:history="1" r:id="rId8">
          <w:r>
            <w:rPr>
              <w:rStyle w:val="Hyperlink"/>
              <w:rFonts w:cstheme="minorHAnsi"/>
            </w:rPr>
            <w:t>Member.MagellanHealthcare.com</w:t>
          </w:r>
        </w:hyperlink>
      </w:hyperlink>
      <w:r>
        <w:rPr>
          <w:rFonts w:cstheme="minorHAnsi"/>
        </w:rPr>
        <w:t xml:space="preserve"> and taking the </w:t>
      </w:r>
      <w:r>
        <w:rPr>
          <w:rFonts w:cstheme="minorHAnsi"/>
          <w:b/>
          <w:bCs/>
        </w:rPr>
        <w:t>Gallup® Wellbeing Survey</w:t>
      </w:r>
      <w:r>
        <w:rPr>
          <w:rFonts w:cstheme="minorHAnsi"/>
        </w:rPr>
        <w:t>. The Survey measures wellbeing in six areas</w:t>
      </w:r>
      <w:r>
        <w:rPr>
          <w:rFonts w:cstheme="minorHAnsi"/>
          <w:bCs/>
        </w:rPr>
        <w:t>:</w:t>
      </w:r>
      <w:r>
        <w:rPr>
          <w:rFonts w:cstheme="minorHAnsi"/>
        </w:rPr>
        <w:t xml:space="preserve"> career, social, financial, physical, community and emotional. Once you complete it, you’ll get a personalized plan with recommendations to help you build a thriving life, resilient mind and healthy body. </w:t>
      </w:r>
    </w:p>
    <w:p w:rsidR="00E04E36" w:rsidP="00E04E36" w:rsidRDefault="00E04E36" w14:paraId="65FBF5B6" w14:textId="77777777">
      <w:pPr>
        <w:spacing w:after="0" w:line="240" w:lineRule="auto"/>
        <w:rPr>
          <w:rFonts w:cstheme="minorHAnsi"/>
        </w:rPr>
      </w:pPr>
    </w:p>
    <w:p w:rsidR="00E04E36" w:rsidP="00E04E36" w:rsidRDefault="00E04E36" w14:paraId="0E0E32A5" w14:textId="77777777">
      <w:p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eMbrace</w:t>
      </w:r>
      <w:proofErr w:type="spellEnd"/>
      <w:r>
        <w:rPr>
          <w:rFonts w:cstheme="minorHAnsi"/>
        </w:rPr>
        <w:t xml:space="preserve"> is confidential and available to you and your household members. </w:t>
      </w:r>
    </w:p>
    <w:p w:rsidR="00E04E36" w:rsidP="00E04E36" w:rsidRDefault="00E04E36" w14:paraId="51B98A27" w14:textId="77777777">
      <w:pPr>
        <w:spacing w:after="0" w:line="240" w:lineRule="auto"/>
        <w:rPr>
          <w:rFonts w:cstheme="minorHAnsi"/>
        </w:rPr>
      </w:pPr>
    </w:p>
    <w:p w:rsidR="00E04E36" w:rsidP="00E04E36" w:rsidRDefault="00E04E36" w14:paraId="55F5EC6F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For more information about the Survey, see the attached flyers: </w:t>
      </w:r>
    </w:p>
    <w:p w:rsidRPr="00E04E36" w:rsidR="00E04E36" w:rsidP="00E04E36" w:rsidRDefault="00E04E36" w14:paraId="567C383D" w14:textId="77777777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cstheme="minorHAnsi"/>
        </w:rPr>
      </w:pPr>
      <w:r w:rsidRPr="00E04E36">
        <w:rPr>
          <w:rFonts w:cstheme="minorHAnsi"/>
        </w:rPr>
        <w:t>Gallup® Wellbeing Survey</w:t>
      </w:r>
    </w:p>
    <w:p w:rsidRPr="00E04E36" w:rsidR="00E04E36" w:rsidP="00E04E36" w:rsidRDefault="00E04E36" w14:paraId="768654CC" w14:textId="77777777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cstheme="minorHAnsi"/>
        </w:rPr>
      </w:pPr>
      <w:r w:rsidRPr="00E04E36">
        <w:rPr>
          <w:rFonts w:cstheme="minorHAnsi"/>
        </w:rPr>
        <w:t>Understanding your Survey results</w:t>
      </w:r>
    </w:p>
    <w:p w:rsidRPr="00E04E36" w:rsidR="00E04E36" w:rsidP="00E04E36" w:rsidRDefault="00E04E36" w14:paraId="1A7011BE" w14:textId="77777777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rFonts w:cstheme="minorBidi"/>
        </w:rPr>
      </w:pPr>
      <w:r w:rsidRPr="00E04E36">
        <w:rPr>
          <w:rFonts w:cstheme="minorHAnsi"/>
        </w:rPr>
        <w:t>The six essential elements of wellbeing</w:t>
      </w:r>
    </w:p>
    <w:p w:rsidR="00E04E36" w:rsidP="00E04E36" w:rsidRDefault="00E04E36" w14:paraId="586574C6" w14:textId="77777777">
      <w:pPr>
        <w:spacing w:after="0" w:line="240" w:lineRule="auto"/>
        <w:rPr>
          <w:rFonts w:cstheme="minorHAnsi"/>
        </w:rPr>
      </w:pPr>
    </w:p>
    <w:p w:rsidR="00B942F0" w:rsidP="00E04E36" w:rsidRDefault="00E04E36" w14:paraId="09BB6C77" w14:textId="473DA619">
      <w:pPr>
        <w:spacing w:after="0" w:line="240" w:lineRule="auto"/>
      </w:pPr>
      <w:r>
        <w:rPr>
          <w:rFonts w:cstheme="minorHAnsi"/>
        </w:rPr>
        <w:t>Be on the lookout for more information as we continue to share details about this amazing new benefit.</w:t>
      </w:r>
    </w:p>
    <w:sectPr w:rsidR="00B942F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40C6" w:rsidP="00850B8D" w:rsidRDefault="003440C6" w14:paraId="73037503" w14:textId="77777777">
      <w:pPr>
        <w:spacing w:after="0" w:line="240" w:lineRule="auto"/>
      </w:pPr>
      <w:r>
        <w:separator/>
      </w:r>
    </w:p>
  </w:endnote>
  <w:endnote w:type="continuationSeparator" w:id="0">
    <w:p w:rsidR="003440C6" w:rsidP="00850B8D" w:rsidRDefault="003440C6" w14:paraId="12A3845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40C6" w:rsidP="00850B8D" w:rsidRDefault="003440C6" w14:paraId="2032CB18" w14:textId="77777777">
      <w:pPr>
        <w:spacing w:after="0" w:line="240" w:lineRule="auto"/>
      </w:pPr>
      <w:r>
        <w:separator/>
      </w:r>
    </w:p>
  </w:footnote>
  <w:footnote w:type="continuationSeparator" w:id="0">
    <w:p w:rsidR="003440C6" w:rsidP="00850B8D" w:rsidRDefault="003440C6" w14:paraId="18FF83B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376F"/>
    <w:multiLevelType w:val="hybridMultilevel"/>
    <w:tmpl w:val="B6A66B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081587"/>
    <w:multiLevelType w:val="hybridMultilevel"/>
    <w:tmpl w:val="1F12629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98570EF"/>
    <w:multiLevelType w:val="hybridMultilevel"/>
    <w:tmpl w:val="C5782B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2698465">
    <w:abstractNumId w:val="2"/>
  </w:num>
  <w:num w:numId="2" w16cid:durableId="10693817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6187937">
    <w:abstractNumId w:val="1"/>
  </w:num>
  <w:num w:numId="4" w16cid:durableId="115140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3440C6"/>
    <w:rsid w:val="0063646C"/>
    <w:rsid w:val="00850B8D"/>
    <w:rsid w:val="00B942F0"/>
    <w:rsid w:val="00D110A3"/>
    <w:rsid w:val="00E04E36"/>
    <w:rsid w:val="00FC3C79"/>
    <w:rsid w:val="7A2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42F0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ember.magellanhealthcare.com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bhp-prod.kashyyykprod.magellanhealth.com/?cid=20746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83654ab4eac040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Courtney R.</dc:creator>
  <keywords/>
  <dc:description/>
  <lastModifiedBy>Johnson, Courtney R.</lastModifiedBy>
  <revision>4</revision>
  <dcterms:created xsi:type="dcterms:W3CDTF">2022-06-20T20:03:00.0000000Z</dcterms:created>
  <dcterms:modified xsi:type="dcterms:W3CDTF">2022-06-23T19:48:09.7270696Z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</Properties>
</file>