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DBF3" w14:textId="60680364" w:rsidR="007245A0" w:rsidRDefault="000217DD">
      <w:r w:rsidRPr="000217DD">
        <w:rPr>
          <w:b/>
          <w:bCs/>
        </w:rPr>
        <w:t>Subject line:</w:t>
      </w:r>
      <w:r>
        <w:t xml:space="preserve"> </w:t>
      </w:r>
      <w:r w:rsidR="00571DBF" w:rsidRPr="00571DBF">
        <w:t>September is Suicide Prevention Awareness Month – Creating Hope Through Action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0217DD" w14:paraId="411E53E5" w14:textId="77777777" w:rsidTr="00571DBF">
        <w:trPr>
          <w:trHeight w:val="1917"/>
          <w:jc w:val="center"/>
        </w:trPr>
        <w:tc>
          <w:tcPr>
            <w:tcW w:w="12960" w:type="dxa"/>
            <w:shd w:val="clear" w:color="auto" w:fill="FFFFFF"/>
            <w:hideMark/>
          </w:tcPr>
          <w:p w14:paraId="6E9E11D0" w14:textId="31A4523E" w:rsidR="000217DD" w:rsidRDefault="000217DD">
            <w:pPr>
              <w:jc w:val="right"/>
            </w:pPr>
            <w:bookmarkStart w:id="0" w:name="_MailOriginal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719DC6" wp14:editId="6447CD85">
                  <wp:simplePos x="0" y="0"/>
                  <wp:positionH relativeFrom="margin">
                    <wp:posOffset>1835150</wp:posOffset>
                  </wp:positionH>
                  <wp:positionV relativeFrom="margin">
                    <wp:posOffset>26670</wp:posOffset>
                  </wp:positionV>
                  <wp:extent cx="5943600" cy="952500"/>
                  <wp:effectExtent l="0" t="0" r="0" b="0"/>
                  <wp:wrapNone/>
                  <wp:docPr id="4" name="Picture 4" descr="Background patter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ackground patter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17DD" w14:paraId="40289A24" w14:textId="77777777" w:rsidTr="00571DBF">
        <w:trPr>
          <w:jc w:val="center"/>
        </w:trPr>
        <w:tc>
          <w:tcPr>
            <w:tcW w:w="12960" w:type="dxa"/>
            <w:shd w:val="clear" w:color="auto" w:fill="FFFFFF"/>
            <w:hideMark/>
          </w:tcPr>
          <w:tbl>
            <w:tblPr>
              <w:tblW w:w="0" w:type="auto"/>
              <w:tblInd w:w="2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0"/>
            </w:tblGrid>
            <w:tr w:rsidR="000217DD" w14:paraId="7F7A7EEF" w14:textId="77777777" w:rsidTr="00571DBF">
              <w:trPr>
                <w:trHeight w:val="5265"/>
              </w:trPr>
              <w:tc>
                <w:tcPr>
                  <w:tcW w:w="13500" w:type="dxa"/>
                  <w:tcMar>
                    <w:top w:w="288" w:type="dxa"/>
                    <w:left w:w="0" w:type="dxa"/>
                    <w:bottom w:w="0" w:type="dxa"/>
                    <w:right w:w="0" w:type="dxa"/>
                  </w:tcMar>
                </w:tcPr>
                <w:p w14:paraId="4385516E" w14:textId="03BA48B2" w:rsidR="000217DD" w:rsidRDefault="00571DBF">
                  <w:pPr>
                    <w:pStyle w:val="Default"/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</w:pPr>
                  <w:r w:rsidRPr="00571DBF"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>September is Suicide Prevention Awareness Month</w:t>
                  </w:r>
                </w:p>
                <w:p w14:paraId="6C91CF9C" w14:textId="77777777" w:rsidR="000217DD" w:rsidRDefault="000217D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5D3315C2" w14:textId="77777777" w:rsidR="00571DBF" w:rsidRDefault="00571DBF" w:rsidP="00571DBF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761888">
                    <w:rPr>
                      <w:rFonts w:cstheme="minorHAnsi"/>
                      <w:sz w:val="22"/>
                      <w:szCs w:val="22"/>
                    </w:rPr>
                    <w:t>‘Creating Hope Through Action’ is a reminder that there is an alternative to suicide and aims to inspire confidence and light in all of us; that our actions, no matter how big or small, may provide hope to those who are struggling. Preventing suicide is often possible and you are a key player in its prevention. Through action, you can make a difference to someone in their darkest moments – as a member of society, as a child, as a parent, as a friend, as a colleague</w:t>
                  </w:r>
                  <w:r>
                    <w:rPr>
                      <w:rFonts w:cstheme="minorHAnsi"/>
                      <w:sz w:val="22"/>
                      <w:szCs w:val="22"/>
                    </w:rPr>
                    <w:t>,</w:t>
                  </w:r>
                  <w:r w:rsidRPr="00761888">
                    <w:rPr>
                      <w:rFonts w:cstheme="minorHAnsi"/>
                      <w:sz w:val="22"/>
                      <w:szCs w:val="22"/>
                    </w:rPr>
                    <w:t xml:space="preserve"> or as a neighbor. We can all play a role in supporting those experiencing a suicidal crisis or those bereaved by suicide.</w:t>
                  </w:r>
                </w:p>
                <w:p w14:paraId="0BD69D2B" w14:textId="77777777" w:rsidR="00571DBF" w:rsidRDefault="00571DBF" w:rsidP="00571DB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</w:pPr>
                </w:p>
                <w:p w14:paraId="435822C8" w14:textId="77777777" w:rsidR="00571DBF" w:rsidRDefault="00571DBF" w:rsidP="00571DBF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rPr>
                      <w:rFonts w:cstheme="minorHAnsi"/>
                    </w:rPr>
                    <w:t>During Suicide Prevention Awareness month, we would like to remind you that your program provides a variety of emotional health and wellbeing resources and services to help you and your household members improve mental health and wellbeing and prevent suicide.</w:t>
                  </w:r>
                  <w:r>
                    <w:t xml:space="preserve"> </w:t>
                  </w:r>
                </w:p>
                <w:p w14:paraId="273B3A49" w14:textId="77777777" w:rsidR="00571DBF" w:rsidRDefault="00571DBF" w:rsidP="00571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theme="minorHAnsi"/>
                    </w:rPr>
                  </w:pPr>
                </w:p>
                <w:p w14:paraId="2637BE04" w14:textId="77777777" w:rsidR="00571DBF" w:rsidRDefault="00571DBF" w:rsidP="00571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Calibri"/>
                    </w:rPr>
                  </w:pPr>
                  <w:r>
                    <w:rPr>
                      <w:rFonts w:ascii="MyriadPro-Regular" w:hAnsi="MyriadPro-Regular"/>
                    </w:rPr>
                    <w:t>Your program</w:t>
                  </w:r>
                  <w:r>
                    <w:rPr>
                      <w:rFonts w:ascii="MyriadPro-Regular" w:hAnsi="MyriadPro-Regular"/>
                      <w:color w:val="FF0000"/>
                    </w:rPr>
                    <w:t xml:space="preserve"> </w:t>
                  </w:r>
                  <w:r>
                    <w:rPr>
                      <w:rFonts w:ascii="MyriadPro-Regular" w:hAnsi="MyriadPro-Regular"/>
                    </w:rPr>
                    <w:t xml:space="preserve">is available any time, day or night. You can use it as a resource for self-help tools, counseling, financial wellbeing and other life enrichment services that are free of charge and confidential to use. </w:t>
                  </w:r>
                </w:p>
                <w:p w14:paraId="43815B79" w14:textId="77777777" w:rsidR="00571DBF" w:rsidRDefault="00571DBF" w:rsidP="00571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/>
                    </w:rPr>
                  </w:pPr>
                </w:p>
                <w:p w14:paraId="64612FFA" w14:textId="255D0B94" w:rsidR="000217DD" w:rsidRPr="00571DBF" w:rsidRDefault="00571DBF" w:rsidP="00571DBF">
                  <w:r>
                    <w:rPr>
                      <w:rFonts w:ascii="MyriadPro-Regular" w:hAnsi="MyriadPro-Regular"/>
                    </w:rPr>
                    <w:t xml:space="preserve">Visit the member website </w:t>
                  </w:r>
                  <w:r>
                    <w:rPr>
                      <w:rFonts w:ascii="MyriadPro-Regular" w:hAnsi="MyriadPro-Regular"/>
                      <w:color w:val="FF0000"/>
                    </w:rPr>
                    <w:t>[links to MagellanAscend.com or Member.MagellanHealthcare.com]</w:t>
                  </w:r>
                  <w:r>
                    <w:rPr>
                      <w:rFonts w:ascii="MyriadPro-Regular" w:hAnsi="MyriadPro-Regular"/>
                    </w:rPr>
                    <w:t xml:space="preserve"> today or call </w:t>
                  </w:r>
                  <w:r>
                    <w:rPr>
                      <w:rFonts w:ascii="MyriadPro-Regular" w:hAnsi="MyriadPro-Regular"/>
                      <w:color w:val="FF0000"/>
                    </w:rPr>
                    <w:t xml:space="preserve">1-800-xxx-xxxx </w:t>
                  </w:r>
                  <w:r>
                    <w:rPr>
                      <w:rFonts w:ascii="MyriadPro-Regular" w:hAnsi="MyriadPro-Regular"/>
                    </w:rPr>
                    <w:t>for compassionate and caring support.</w:t>
                  </w:r>
                </w:p>
              </w:tc>
            </w:tr>
          </w:tbl>
          <w:p w14:paraId="196483FF" w14:textId="77777777" w:rsidR="000217DD" w:rsidRDefault="000217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17DD" w14:paraId="62757D20" w14:textId="77777777" w:rsidTr="00571DBF">
        <w:trPr>
          <w:jc w:val="center"/>
        </w:trPr>
        <w:tc>
          <w:tcPr>
            <w:tcW w:w="12960" w:type="dxa"/>
            <w:shd w:val="clear" w:color="auto" w:fill="FFFFFF"/>
            <w:hideMark/>
          </w:tcPr>
          <w:p w14:paraId="70AE1C02" w14:textId="77777777" w:rsidR="000217DD" w:rsidRDefault="000217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0"/>
    </w:tbl>
    <w:p w14:paraId="504E0CF7" w14:textId="77777777" w:rsidR="000217DD" w:rsidRDefault="000217DD" w:rsidP="00571DBF">
      <w:pPr>
        <w:rPr>
          <w:rFonts w:ascii="Calibri Light" w:hAnsi="Calibri Light" w:cs="Calibri Light"/>
        </w:rPr>
      </w:pPr>
    </w:p>
    <w:sectPr w:rsidR="000217DD" w:rsidSect="000217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ACB5" w14:textId="77777777" w:rsidR="000217DD" w:rsidRDefault="000217DD" w:rsidP="000217DD">
      <w:pPr>
        <w:spacing w:after="0" w:line="240" w:lineRule="auto"/>
      </w:pPr>
      <w:r>
        <w:separator/>
      </w:r>
    </w:p>
  </w:endnote>
  <w:endnote w:type="continuationSeparator" w:id="0">
    <w:p w14:paraId="354D5BCA" w14:textId="77777777" w:rsidR="000217DD" w:rsidRDefault="000217DD" w:rsidP="0002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85AC" w14:textId="77777777" w:rsidR="000217DD" w:rsidRDefault="000217DD" w:rsidP="000217DD">
      <w:pPr>
        <w:spacing w:after="0" w:line="240" w:lineRule="auto"/>
      </w:pPr>
      <w:r>
        <w:separator/>
      </w:r>
    </w:p>
  </w:footnote>
  <w:footnote w:type="continuationSeparator" w:id="0">
    <w:p w14:paraId="73D8FF0F" w14:textId="77777777" w:rsidR="000217DD" w:rsidRDefault="000217DD" w:rsidP="00021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DD"/>
    <w:rsid w:val="000217DD"/>
    <w:rsid w:val="00571DBF"/>
    <w:rsid w:val="0072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EE625C"/>
  <w15:chartTrackingRefBased/>
  <w15:docId w15:val="{2105A6D0-B947-4BF1-85DE-C5893F61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17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1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2022-08-03T14:24:00Z</dcterms:created>
  <dcterms:modified xsi:type="dcterms:W3CDTF">2022-08-03T14:24:00Z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2022-05-31T14:58:39Z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d915df7e-b057-402c-9409-14cd7cfd3fa5</vt:lpwstr>
  </property>
  <property fmtid="{D5CDD505-2E9C-101B-9397-08002B2CF9AE}" pid="8" name="MSIP_Label_8be07fcc-3295-428b-88ad-2394f5c2a736_ContentBits">
    <vt:lpwstr>0</vt:lpwstr>
  </property>
</Properties>
</file>